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9b342ea747c5d0f28b5d439e9771f7dc3a53d"/>
    <w:p>
      <w:pPr>
        <w:pStyle w:val="Heading3"/>
      </w:pPr>
      <w:r>
        <w:t xml:space="preserve">Рафик Загрутдинов: Внутренняя отделка в будущей поликлинике района Свиблово готова наполовину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«Наполовину выполнена внутренняя отделка в будущей поликлинике детско-взрослой поликлинике в районе Свиблово по адресу улица Уржумская, владение 4/1. Сейчас выполняется устройства фасада и монтаж инженерных сетей. Строительная готовность медицинского учреждения составляет 67%. Ввод в эксплуатацию планируется в этом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Медицинское учреждение относится к первому уровню оказания амбулаторной медицинской помощи. При строительстве учитывается разделение поликлиник на два уровня. Медицинские учреждения первого уровня оказывают первичную доврачебную, врачебную и первичную специализированную медико-санитарную помощь.</w:t>
      </w:r>
      <w:r>
        <w:t xml:space="preserve"> </w:t>
      </w:r>
      <w:r>
        <w:t xml:space="preserve">В здании поликлиники площадью 11 507 квадратных метров предусмотрено:</w:t>
      </w:r>
      <w:r>
        <w:t xml:space="preserve"> </w:t>
      </w:r>
      <w:r>
        <w:t xml:space="preserve">На цокольном этаже – гардеробные, вспомогательные и технические помещения, кладовые, медицинский архив.</w:t>
      </w:r>
      <w:r>
        <w:t xml:space="preserve"> </w:t>
      </w:r>
      <w:r>
        <w:t xml:space="preserve">На 1 этаже – вестибюльная группа помещений, зона приема анализов, зона выдачи справок и направлений, зона дежурного врача, аптека и кабинет выдачи рецептов.</w:t>
      </w:r>
      <w:r>
        <w:t xml:space="preserve"> </w:t>
      </w:r>
      <w:r>
        <w:t xml:space="preserve">На 2 этаже – терапевтическое отделение, кабинеты врачей патронажной службы, картохранилище; кабинет здорового ребенка, зона вакцинопрофилактики, служебно-бытовые и хозяйственные помещения.</w:t>
      </w:r>
      <w:r>
        <w:t xml:space="preserve"> </w:t>
      </w:r>
      <w:r>
        <w:t xml:space="preserve">На 3 этаже – зона врачей специалистов, зона лучевой диагностики, зона функциональной диагностики, служебно-бытовые и хозяйственные помещения; зона реабилитации.</w:t>
      </w:r>
      <w:r>
        <w:t xml:space="preserve"> </w:t>
      </w:r>
      <w:r>
        <w:t xml:space="preserve">На 4 этаже – зона реабилитации, зона профилактики, клинико-диагностическая лаборатория, зона администрации, конференц-залы.</w:t>
      </w:r>
      <w:r>
        <w:t xml:space="preserve"> </w:t>
      </w:r>
      <w:r>
        <w:t xml:space="preserve">Детско-взрослая поликлиника возводится в соответствии с новым стандартом оснащения поликлиник «Московский стандарт +». Основными особенностями являются отдельные входы для детской и взрослой поликлиники, наличие «второго света», зон комфортного ожидания, понятная система навигации, импортное медицинское оборудование, доступность для лиц с ограниченными возможностями. В рамках проекта также будет производиться благоустройство окружающей территории, включающее в себя установку велопарковок и современной детской площадки, работы по озеленению (высадка газона, кустарников и деревьев).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http://upt.mos.ru/presscenter/news/detail/10770873.html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770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770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2025-06-13T08:24:19Z</dcterms:created>
  <dcterms:modified xsi:type="dcterms:W3CDTF">2025-06-13T08:24:19Z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