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fb1c5f9abe2941e6f24a31b3e39fd00713878"/>
    <w:p>
      <w:pPr>
        <w:pStyle w:val="Heading3"/>
      </w:pPr>
      <w:r>
        <w:t xml:space="preserve">Детская поликлиника в районе Ховрино готова на 75 процентов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t xml:space="preserve">«Детскую поликлинику на 320 посещений в смену в районе Ховрино по адресу: улица Зеленоградская, владение 27, корпус 1 введут в эксплуатацию в этом году. Строительная готовность медицинского учреждения составляет 75%. Строители завершили установку лифтов, на финишной прямой - устройство внутренних инженерных сетей. Полным ходом идут работы по отделке, фасадные работы и монтаж светопрозрачных конструкций»,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Медицинское учреждение относится к первому уровню оказания амбулаторной медицинской помощи. При строительстве учитывается разделение поликлиник на два уровня. Медицинские учреждения первого уровня оказывают первичную доврачебную, врачебную и первичную специализированную медико-санитарную помощь.</w:t>
      </w:r>
      <w:r>
        <w:t xml:space="preserve"> </w:t>
      </w:r>
      <w:r>
        <w:t xml:space="preserve">Детская поликлиника возводится в соответствии с новым стандартом оснащения поликлиник. Основными особенностями являются отдельные входы для детской и взрослой поликлиники, наличие «второго света», зон комфортного ожидания, понятная система навигации, импортное медицинское оборудование, доступность для лиц с ограниченными возможностями. В рамках проекта также будет производиться благоустройство окружающей территории, включающее в себя установку велопарковок и современной детской площадки, работы по озеленению (высадка газона, кустарников и деревьев).</w:t>
      </w:r>
      <w:r>
        <w:t xml:space="preserve"> </w:t>
      </w:r>
      <w:r>
        <w:t xml:space="preserve">Композиция фасадов поликлиники также будет выполнена с учетом единой концепции, разработанной для программы «Новый московский стандарт поликлиник».</w:t>
      </w:r>
      <w:r>
        <w:t xml:space="preserve"> </w:t>
      </w:r>
      <w:r>
        <w:t xml:space="preserve">В четырехэтажном здании медицинского учреждения предусмотрены: на первом этаже – вестибюль, включающий в себя гардероб для посетителей, зону ожидания, буфет, санузлы, зона приема анализов, медицинские кабинеты, фильтр-бокс, помещения персонала и вспомогательные помещения. На втором и третьем этажах разместятся холлы с зоной ожидания, медицинские кабинеты. На четвертом этаже будут холл с зоной ожидания, медицинские кабинеты, кабинет ЛФК на 10 человек с раздевалками, административные и вспомогательные помещения.</w:t>
      </w:r>
      <w:r>
        <w:t xml:space="preserve"> </w:t>
      </w:r>
      <w:r>
        <w:t xml:space="preserve">«Основной задачей строительства новых поликлиник помимо оказания медицинской помощи является создание удобных и комфортных пространств для посетителей и медперсонала, соответствующих «Новому московскому стандарту поликлиник», который утвердил Мэр Москвы Сергей Собянин. Он основано на высокой доступности специалистов, современных технологиях для диагностики и профилактики болезней, расширении «цифровых» возможностей»,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http://upt.mos.ru/presscenter/news/detail/10836987.html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36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36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2024-09-03T01:14:14Z</dcterms:created>
  <dcterms:modified xsi:type="dcterms:W3CDTF">2024-09-03T01:14:14Z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