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348c7c3cae9c2d1dc5cc7df7337a84adb6da"/>
    <w:p>
      <w:pPr>
        <w:pStyle w:val="Heading3"/>
      </w:pPr>
      <w:r>
        <w:t xml:space="preserve">Рафик Загрутдинов: порядка 500 тыс. документов перевел Департамент строительства в электронный вид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«Цифровые сервисы работают в ДС с 2021 года, когда мы начали оцифровывать исполнительную документацию, и за это время показатели по сформированным и подписанным электронным документам в системе дают понять нам самим, что мы выбрали верный путь. К августу 2023 года в электронный вид переведено порядка 500 тыс. документов », – сообщил руководитель Департамента строительства Москвы Рафик Загрутдинов на мероприятии в рамках Московского урбанистического форума по подведению итогов за 7 месяцев 2023 года</w:t>
      </w:r>
      <w:r>
        <w:br/>
      </w:r>
      <w:r>
        <w:t xml:space="preserve">По его словам, помимо развитых сервисов нам нужны и компетентные специалисты, которые смогут эффективно в них работать, поэтому мы также системно и поступательно развиваем нашу профессиональную среду.</w:t>
      </w:r>
      <w:r>
        <w:br/>
      </w:r>
      <w:r>
        <w:t xml:space="preserve">«С 2017 по сегодняшний день на базе МГУУ Правительства Москвы прошли обучение порядка 10 тыс. слушателей по более чем 50 программам разной направленности: это и проектное управление строительством, и технологии информационного моделирования и др. Для студентов на базе НИУ МГСУ проводится программа Цифровой инженер ПТО, направленная на развитие навыков работы с нашими цифровыми сервисами. С 2020 года обучение прошли порядка 1 тыс. слушателей, более 80 студентов трудоустроились в наши подведомственные и подрядные организации», - также добавил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2024-09-17T17:48:46Z</dcterms:created>
  <dcterms:modified xsi:type="dcterms:W3CDTF">2024-09-17T17:48:46Z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