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aad30a81157c0d2d6756fc7d4c3a0a7395790"/>
    <w:p>
      <w:pPr>
        <w:pStyle w:val="Heading3"/>
      </w:pPr>
      <w:r>
        <w:t xml:space="preserve">Рафик Загрутдинов: завершаются отделочные работы в детско-взрослой поликлинике на Ленской улице в районе Бабушкинский</w:t>
      </w:r>
    </w:p>
    <w:p>
      <w:pPr>
        <w:pStyle w:val="FirstParagraph"/>
      </w:pPr>
      <w:r>
        <w:t xml:space="preserve">04.10.2023</w:t>
      </w:r>
    </w:p>
    <w:p>
      <w:pPr>
        <w:pStyle w:val="BodyText"/>
      </w:pPr>
      <w:r>
        <w:t xml:space="preserve">«По поручению Мэра Москвы Сергея Собянина развитие социальной инфраструктуры продолжается во всех районах Москвы. Новое здание детско-взрослой поликлиники на 750 посещений в смену откроется в декабре в районе Бабушкинский на улице Ленская, владение 21. В настоящее время на объекте закончены фасадные, кровельные работы, прокладка наружных инженерных сетей, завершается отделка помещений, идет монтаж медицинского оборудования и мебели», -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В медицинском учреждении появятся зоны комфортного ожидания, понятная система навигации, установят современное медицинское оборудование.</w:t>
      </w:r>
      <w:r>
        <w:t xml:space="preserve"> </w:t>
      </w:r>
      <w:r>
        <w:t xml:space="preserve">Здание будет разделено на детский и взрослый блоки. Потоки пациентов пересекаться не будут. Наиболее часто посещаемые кабинеты будут размещены на нижних этажах, менее посещаемые и административные кабинеты – на верхних этажах здания. Рассадка врачей по кабинетам организуется таким образом, чтобы снизить вероятность возникновения очередей и сделать ожидание приема комфортным.</w:t>
      </w:r>
      <w:r>
        <w:t xml:space="preserve"> </w:t>
      </w:r>
      <w:r>
        <w:t xml:space="preserve">Для маленьких пациентов на всех этажах, где будут вести прием врачи, оборудуют зоны комфортного ожидания с игровыми. В медицинском учреждении предусмотрено размещение педиатрического отделения, отделения для детей грудного возраста, дневного стационара, отделения функциональной и лучевой диагностики, отделения неотложной медицинской помощи детскому населению. Наиболее посещаемые кабинеты разместятся на нижних этажах, а административные – на верхних.</w:t>
      </w:r>
      <w:r>
        <w:t xml:space="preserve"> </w:t>
      </w:r>
      <w:r>
        <w:t xml:space="preserve">Поликлинику оснастят новейшей медицинской техникой. Во взрослом отделении будет цифровой маммограф, рентген-установка, аппараты УЗИ, лор-комбайн, офтальмоскоп, аппараты ЭКГ, СМАД, спирометр. В детском отделении — аппараты УЗИ экспертного класса, современное офтальмологическое оборудование, лор-комбайн, аудиометр с аудиометрической шумозащитной кабиной и другое необходимое оборудование. Благодаря новой медтехнике врачи поликлиники смогут применять наиболее современные виды диагностики.</w:t>
      </w:r>
      <w:r>
        <w:t xml:space="preserve"> </w:t>
      </w:r>
      <w:r>
        <w:t xml:space="preserve">Объект будет оборудован уютными комнатами отдыха персонала, а кабинеты специалистов оснастят эргономичной мебелью для комфортной работы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http://upt.mos.ru/press-tsent/novost/detail/11872855.html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72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72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2025-07-18T08:38:55Z</dcterms:created>
  <dcterms:modified xsi:type="dcterms:W3CDTF">2025-07-18T08:38:55Z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