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e04adb4fbf68a938e2f0a1f8001da4c08b385"/>
    <w:p>
      <w:pPr>
        <w:pStyle w:val="Heading3"/>
      </w:pPr>
      <w:r>
        <w:t xml:space="preserve">Здание новой школы в Ватутинках на 1200 учеников готово на</w:t>
      </w:r>
    </w:p>
    <w:p>
      <w:pPr>
        <w:pStyle w:val="FirstParagraph"/>
      </w:pPr>
      <w:r>
        <w:t xml:space="preserve">10.10.2023</w:t>
      </w:r>
    </w:p>
    <w:p>
      <w:pPr>
        <w:pStyle w:val="BodyText"/>
      </w:pPr>
      <w:r>
        <w:t xml:space="preserve">«Строительная готовность нового здания школы в Ватутинках составляет 90 процентов, – сообщил руководитель Департамента строительства города Москвы Рафик Загрутдинов. – Завершаются отделочные работы, монтаж мебели и оборудования, благоустройство территории».</w:t>
      </w:r>
      <w:r>
        <w:t xml:space="preserve"> </w:t>
      </w:r>
      <w:r>
        <w:t xml:space="preserve">Школа на 1200 мест возводится в деревне Ватутинки (поселение Десёновское, ТиНАО). Она будет поделена на центральный пятиэтажный блок, длинный корпус переменной этажности и короткий четырехэтажный корпус. Застройщиком выступает АНО «РСИ».</w:t>
      </w:r>
      <w:r>
        <w:t xml:space="preserve"> </w:t>
      </w:r>
      <w:r>
        <w:t xml:space="preserve">В центральной части здания расположится основная входная группа, разделенная на три зоны – начальной, средней и старшей школы. В вестибюльной группе будет комната охраны с диспетчерским пунктом, гардеробы для учеников и учителей, пищеблок полного цикла, обеденный зал на 600 мест. Чтобы предотвратить пересечение потоков, вестибюль разделят низкой перегородкой на две части.</w:t>
      </w:r>
      <w:r>
        <w:t xml:space="preserve"> </w:t>
      </w:r>
      <w:r>
        <w:t xml:space="preserve">В длинном корпусе на первом этаже проектом предусмотрен блок первых классов с отдельными выходами в школьный двор и на участок. В дальней части корпуса расположены учебные помещения для учеников со второго по четвертые классы.</w:t>
      </w:r>
      <w:r>
        <w:t xml:space="preserve"> </w:t>
      </w:r>
      <w:r>
        <w:t xml:space="preserve">«В коротком четырехэтажном корпусе разместится IT-полигон с возможностью деления трансформируемыми перегородками на зоны: программирования, разработки устройств, обработки материалов, испытания устройств, моделирования», – отметил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http://upt.mos.ru/press-tsent/novost/detail/11886338.html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86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86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2025-02-17T04:57:28Z</dcterms:created>
  <dcterms:modified xsi:type="dcterms:W3CDTF">2025-02-17T04:57:28Z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