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1310f1286e94890b15ccb99965da1930990e7"/>
    <w:p>
      <w:pPr>
        <w:pStyle w:val="Heading3"/>
      </w:pPr>
      <w:r>
        <w:t xml:space="preserve">Рафик Загрутдинов: 3 жилых дома строят по программе реновации в районе Тимирязевский</w:t>
      </w:r>
    </w:p>
    <w:p>
      <w:pPr>
        <w:pStyle w:val="FirstParagraph"/>
      </w:pPr>
      <w:r>
        <w:t xml:space="preserve">22.11.2023</w:t>
      </w:r>
    </w:p>
    <w:p>
      <w:pPr>
        <w:pStyle w:val="BodyText"/>
      </w:pPr>
      <w:r>
        <w:t xml:space="preserve">«Сегодня на территории района Тимирязевский для переселения по программе реновации строят 3 жилых дома площадью 34 тысячи квадратных метров. В проектировании находятся еще 5 объектов площадью 71 тысячу квадратных метров», - сообщил руководитель Департамента строительства Москвы Рафик Загрутдинов.</w:t>
      </w:r>
      <w:r>
        <w:t xml:space="preserve"> </w:t>
      </w:r>
      <w:r>
        <w:t xml:space="preserve">Новостройки возводят по адресам:</w:t>
      </w:r>
      <w:r>
        <w:t xml:space="preserve"> </w:t>
      </w:r>
      <w:r>
        <w:t xml:space="preserve">1. Всеволода Вишневского ул., з/у 11 (вл. 11);</w:t>
      </w:r>
      <w:r>
        <w:t xml:space="preserve"> </w:t>
      </w:r>
      <w:r>
        <w:t xml:space="preserve">2. Дмитровское ш., з/у 55А (вл. 55А);</w:t>
      </w:r>
      <w:r>
        <w:t xml:space="preserve"> </w:t>
      </w:r>
      <w:r>
        <w:t xml:space="preserve">3. Линейный пр., вл. 8А.</w:t>
      </w:r>
      <w:r>
        <w:t xml:space="preserve"> </w:t>
      </w:r>
      <w:r>
        <w:t xml:space="preserve">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 Первые этажи домов сделают нежилыми. Там разместятся вестибюли, лифтовые холлы, комнаты дежурного, кладовые для хранения уборочного инвентаря, технические помещения и почтовые ящики. Также на первых этажах смогут открыться магазины, кафе, салоны красоты, спортклубы, кружки и секции для детей.</w:t>
      </w:r>
      <w:r>
        <w:t xml:space="preserve"> </w:t>
      </w:r>
      <w:r>
        <w:t xml:space="preserve">«С момента старта программы реновации в районе введены в эксплуатацию 3 новостройки. Всего в районе Тимирязевский новые квартиры по программе реновации получат жители 45 домов», - также добавил Рафик Загрутдинов.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http://upt.mos.ru/press-tsent/novost/detail/11997220.html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97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997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2025-07-14T17:15:50Z</dcterms:created>
  <dcterms:modified xsi:type="dcterms:W3CDTF">2025-07-14T17:15:50Z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