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0478a17271392b8c83367268da0a8cab8b7f9"/>
    <w:p>
      <w:pPr>
        <w:pStyle w:val="Heading3"/>
      </w:pPr>
      <w:r>
        <w:t xml:space="preserve">Рафик Загрутдинов: три корпуса с зелено-песочными фасадами строят по реновации в Гольяново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«В районе Гольяново по адресу улица Байкальская, владение 28 в 2025 году введут в эксплуатацию три жилых корпуса для переселения по программе реновации с фасадами в зелено-песочной гамме. Фасад здания облицуют фиброцементными панелями жемчужно-белого и светло-серого оттенков. Акцентным цветом выступит бирюзовый: им оформят первый этаж корпусов и вставки между окнами. Динамичная этажность зданий оживит жилой комплекс и гармонично «впишется» в инсоляцию и облик района. В настоящее время ведутся работы по устройству подземной части здания»,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Новостройка располагается всего в 10 минутах от станции метро «Щелковская». Здание будет состоять из трех корпусов, объединенных подземным паркингом. Всего здесь будет 721 квартира (однокомнатных – 206, двухкомнатных – 356, трехкомнатных – 159). Одиннадцать квартир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разместятся: комната для хранения колясок и велосипедов, кладовая для хранения уборочного инвентаря, зона размещения почтовых ящиков. Для удобства перемещения между этажами в каждом корпусе установят лифты грузоподъемностью 1000 кг и 630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Корпуса выстроят вокруг двора, что позволит создать приватную озелененную территорию для будущих жильцов. Здесь установят детские и спортивные площадки, а также сделают зоны отдыха.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http://upt.mos.ru/presscenter/news/detail/12030371.html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30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30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2024-09-05T05:00:50Z</dcterms:created>
  <dcterms:modified xsi:type="dcterms:W3CDTF">2024-09-05T05:00:50Z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