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2f195982b6527dbf6378138cf28d8ae421f6f"/>
    <w:p>
      <w:pPr>
        <w:pStyle w:val="Heading3"/>
      </w:pPr>
      <w:r>
        <w:t xml:space="preserve">Рафик Загрутдинов: почти 4 километра построят от Большой Филевской улицы до ТТК</w:t>
      </w:r>
    </w:p>
    <w:p>
      <w:pPr>
        <w:pStyle w:val="FirstParagraph"/>
      </w:pPr>
      <w:r>
        <w:t xml:space="preserve">25.12.2023</w:t>
      </w:r>
    </w:p>
    <w:p>
      <w:pPr>
        <w:pStyle w:val="BodyText"/>
      </w:pPr>
      <w:r>
        <w:t xml:space="preserve">Участок строительства улично-дорожной сети территориально расположен в Западном административном округе города Москвы в районах Филевский Парк и Дорогомиловский. Строительная готовность всего проекта составляет 52 %. Об этом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«В настоящее время ведутся работы по прокладке инженерных коммуникаций, устройству стен надземной части очистного сооружения, , укрупнению и монтажу металлического пролетного строения путепровода», – отметил Рафик Загрутдинов.</w:t>
      </w:r>
      <w:r>
        <w:t xml:space="preserve"> </w:t>
      </w:r>
      <w:r>
        <w:t xml:space="preserve">Территория участка начинается от Шелепихинского моста вдоль улицы Заречная в сторону Кутузовского проспекта, далее идет ответвление к улице Новозаводская в районе дома №2Б. Затем дорога проходит под Белорусским мостом железной дороги, вдоль Проектируемого проезда №1033 и заканчивается в районе дома №31 на набережной Тараса Шевченко.</w:t>
      </w:r>
      <w:r>
        <w:t xml:space="preserve"> </w:t>
      </w:r>
      <w:r>
        <w:t xml:space="preserve">«Полоса отвода перекладки инженерных коммуникаций представляет собой линейно-протяженные строительные площадки, в пределах которых выполняется весь комплекс строительства коммуникаций», – добавил Рафик Загрутдинов.</w:t>
      </w:r>
      <w:r>
        <w:t xml:space="preserve"> </w:t>
      </w:r>
      <w:r>
        <w:t xml:space="preserve">По проекту предусматривается строительство и реконструкция почти 4 километров дорог, в том числе 1 путепровод протяженностью более 200 метров в однополосном движении. В рамках благоустройства территорий уложат 2,3 гектара газонов и высадят 115 деревьев и более 7,2 тысячи кустарников.</w:t>
      </w:r>
      <w:r>
        <w:t xml:space="preserve"> </w:t>
      </w:r>
      <w:r>
        <w:t xml:space="preserve">Реализация объекта позволит улучшить транспортную доступность районов Дорогомилово и Филевский Парк Западного административного округа столицы. Также будет обеспечена транспортная связь между улицей Большая Филевская, Северным дублером Кутузовского проспекта (проспект Багратиона) и ТТК.</w:t>
      </w:r>
      <w:r>
        <w:t xml:space="preserve"> </w:t>
      </w:r>
      <w:r>
        <w:t xml:space="preserve">Рафик Загрутдинов напомнил, что локальные мероприятия по развитию улично-дорожной сети являются неотъемлемой частью формируемого по поручению Мэра Сергея Собянина транспортного каркаса.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http://upt.mos.ru/press-tsent/novost/detail/12072397.html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723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723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2025-05-06T05:43:05Z</dcterms:created>
  <dcterms:modified xsi:type="dcterms:W3CDTF">2025-05-06T05:43:05Z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