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063ffa3a80cf8c1cf20d250c9d613eaef1c3a"/>
    <w:p>
      <w:pPr>
        <w:pStyle w:val="Heading3"/>
      </w:pPr>
      <w:r>
        <w:t xml:space="preserve">Рафик Загрутдинов: завершено строительство пешеходного на участке МСД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t xml:space="preserve">На участке северного направления МСД от улицы Лухмановская до М-12 завершено строительство подземного пешеходного перехода в районе Сочинской улицы. Об этом сообщил глава столичного Департамента строительства Рафик Загрутдинов.</w:t>
      </w:r>
      <w:r>
        <w:t xml:space="preserve"> </w:t>
      </w:r>
      <w:r>
        <w:t xml:space="preserve">«По поручению Мэра Сергея Собянина мы уделяем самое пристальное внимание безопасности пешеходов на дорогах столицы, строя внеуличные пешеходные переходы. Так, в составе одного из участков северного направления Московского скоростного диаметра завершено строительство пешеходного перехода к остановке общественного транспорта и промзоне «Руднево», – отметил Рафик Загрутдинов.</w:t>
      </w:r>
      <w:r>
        <w:t xml:space="preserve"> </w:t>
      </w:r>
      <w:r>
        <w:t xml:space="preserve">Он напомнил, что строительство перехода велось в рамках реализации большого проекта — участка на северном направлении Московского скоростного диаметра.</w:t>
      </w:r>
      <w:r>
        <w:t xml:space="preserve"> </w:t>
      </w:r>
      <w:r>
        <w:t xml:space="preserve">В сентябре этого года состоялось торжественное открытие с участием Мэра Москвы Сергея Собянина участка МСД от улицы Лухмановская до улицы Покровская и моста через р. Пехорка для соединения с а/д «Москва - Нижний Новгород - Казань» (М-12).</w:t>
      </w:r>
      <w:r>
        <w:t xml:space="preserve"> </w:t>
      </w:r>
      <w:r>
        <w:t xml:space="preserve">Северное направление МСД связало между собой новой транспортной связью такие крупные магистрали как: восточный и северный участки МКАД, шоссе Энтузиастов, Измайловское, Щелковское, Открытое, Ярославское, Алтуфьевское и Дмитровское шоссе, а также трассу М-11 «Москва-Санкт-Петербург» и строящийся дублер трассы М-7 «Волга» скоростную автомобильную дорогу М-12 «Москва-Нижний Новгород-Казань».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http://upt.mos.ru/press-tsent/novost/detail/12081794.html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81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81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2024-09-07T09:18:56Z</dcterms:created>
  <dcterms:modified xsi:type="dcterms:W3CDTF">2024-09-07T09:18:56Z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