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ee2816c2a39de0d170530be8c09c7d2e6f0c8"/>
    <w:p>
      <w:pPr>
        <w:pStyle w:val="Heading3"/>
      </w:pPr>
      <w:r>
        <w:t xml:space="preserve">Рафик Загрутдинов: в районе Новогиреево на улице Утренняя завершено строительство дома по реновации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«В районе Новогиреево по адресу: Утренняя улица, дом 1а завершено строительство новостройки для переселения по программе реновации. Для участников программы реновации в доме предусмотрено 133 квартиры. В каждой выполнена чистовая отделка согласно стандартам программы»,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- односекционный по индивидуальному проекту. Подземная одноуровневая автостоянка размещена под территорией внутреннего дворового пространства. Особенностью новостройки является ее фасад. Его выполнили в двух цветах: темно-красного кирпича и коричневого и облицевали металлическими пластинами оранжевого цвета.</w:t>
      </w:r>
      <w:r>
        <w:t xml:space="preserve"> </w:t>
      </w:r>
      <w:r>
        <w:t xml:space="preserve">В доме 133 квартиры (однокомнатных – 62, двухкомнатных – 49, трехкомнатных – 22). 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Первый этаж сделали нежилым. В вестибюле жилой части разместились: комната для хранения колясок и велосипедов, кладовая для уборочного инвентаря, зона размещения почтовых ящиков.</w:t>
      </w:r>
      <w:r>
        <w:t xml:space="preserve"> </w:t>
      </w:r>
      <w:r>
        <w:t xml:space="preserve">Связь между этажами обеспечивают два современных грузопассажирских лифта: один грузоподъемностью 630 килограмм, второй – 1000 килограмм, их оборудовали визуальными и тактильными средствами информации.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Двор же будет организован по принципу «без машин». Здесь обустроили детскую площадку для детей разного возраста и спортивную площадки, а также зоны «тихого» отдыха со скамейками, высадили деревья и кустарники.</w:t>
      </w:r>
      <w:r>
        <w:t xml:space="preserve"> </w:t>
      </w:r>
      <w:r>
        <w:t xml:space="preserve">«Как ранее мэр Москвы Сергей Собянин, к настоящему времени идёт либо уже закончено переселение жителей из 1000 домов. Программа реновации набирает обороты. В новое и комфортное жилье уже переселился 150-тысячный житель Москвы», –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http://upt.mos.ru/press-tsent/novost/detail/12103645.html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3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3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2024-09-02T19:56:27Z</dcterms:created>
  <dcterms:modified xsi:type="dcterms:W3CDTF">2024-09-02T19:56:27Z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