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2c0384450dfc017a3535f59eb9ea23e6e8a15"/>
    <w:p>
      <w:pPr>
        <w:pStyle w:val="Heading3"/>
      </w:pPr>
      <w:r>
        <w:t xml:space="preserve">Рафик Загрутдинов: дом по программе реновации на 189 квартир достроили в районе Кузьминки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«В районе Кузьминки по адресу: улица Зеленодольская, дом 30, корпус 1 достроили жилой дом для переселения по программе реновации. Новостройка рассчитана на 189 квартир. Готовая улучшенная отделка в них полностью соответствует стандартам программы реновации, утвержденным постановлением правительства Москвы», - сообщил руководитель Департамента строительства Москвы Рафик Загрутдинов.</w:t>
      </w:r>
      <w:r>
        <w:t xml:space="preserve"> </w:t>
      </w:r>
      <w:r>
        <w:t xml:space="preserve">В доме 189 квартир: Две квартиры оборудовали для маломобильных жильцов, в них увеличили ширину коридоров и дверных проемов, установили специальную сантехнику.</w:t>
      </w:r>
      <w:r>
        <w:t xml:space="preserve"> </w:t>
      </w:r>
      <w:r>
        <w:t xml:space="preserve">Цоколь здания облицован керамическим кирпичом, а стены выше первого этажа – пиленым фасадным кирпичом. Акцентным темно-коричневым цветом оформили входные группы, оконные рамы и корзины для кондиционеров.</w:t>
      </w:r>
      <w:r>
        <w:t xml:space="preserve"> </w:t>
      </w:r>
      <w:r>
        <w:t xml:space="preserve">Квартиры располагаются со второго этажа. Первые этажи сделали нежилыми. Здесь будет возможность разместить объекты малого бизнеса–магазины, кафе, салоны красоты, аптеки, спортклубы, кружки и секции для детей. В вестибюле жилой части разместились: колясочная, кладовая для хранения уборочного инвентаря, зона размещения почтовых ящиков.</w:t>
      </w:r>
      <w:r>
        <w:t xml:space="preserve"> </w:t>
      </w:r>
      <w:r>
        <w:t xml:space="preserve">Для связи между этажами установили три современных лифта, грузоподъемностью 1000 килограмм каждый, их оборудовали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благоустроили и озеленили. Во дворе установили детскую и спортивную площадки, высадили деревья и кустарники.</w:t>
      </w:r>
      <w:r>
        <w:t xml:space="preserve"> </w:t>
      </w:r>
      <w:r>
        <w:t xml:space="preserve">«Как ранее мэр Москвы Сергей Собянин, по Программе реновации на юго-востоке столицы около 25,4 тысячи человек стали правообладателями новых квартир. Только в 2023 году договоры на квартиры заключили свыше 9,6 тысячи жителей. В округе уже построили 44 новых дома, сейчас возводится 41 здание и проектируется ещё 23», –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http://upt.mos.ru/press-tsent/novost/detail/12106311.html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6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06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2024-09-05T17:01:10Z</dcterms:created>
  <dcterms:modified xsi:type="dcterms:W3CDTF">2024-09-05T17:01:10Z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