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cf21ede2d6ac47dded2319402c50c2b8f432c"/>
    <w:p>
      <w:pPr>
        <w:pStyle w:val="Heading3"/>
      </w:pPr>
      <w:r>
        <w:t xml:space="preserve">Рафик Загрутдинов: первую новостройку по реновации введут в следующем году в районе Савеловский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«В районе Савеловский по адресу 2-я Хуторская улица, земельный участок 31А в следующем году введут в эксплуатацию первый жилой дом для переселения по программе реновации. У новостройки будет отличная транспортная доступность: всего в 10 минутах ходьбы находится станция МЦД-2 «Дмитровская», а чуть подальше одноимённая станция Серпуховско-Тимирязевской линии метро. В настоящее время ведутся работы по возведению монолитных конструкций подземной и надземной части зданий», –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состоять из трех корпусов по индивидуальному проекту. Под территорией внутреннего дворового пространства разместится подземная одноуровневая автостоянка. Фасад жилых корпусов отделают керамогранитной плиткой, хризолитцементными и металлическими панелями. Кроме того, здания оформят в монохромных оттенках, то есть белом, графитовом и светло-сером. На фасадах установят металлические корзины под кондиционеры. Входные группы</w:t>
      </w:r>
      <w:r>
        <w:t xml:space="preserve"> </w:t>
      </w:r>
      <w:r>
        <w:t xml:space="preserve">Всего здесь будет 517 квартир (однокомнатных – 100, двухкомнатных – 355, трехкомнатных – 62). Тринадцать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сделают нежилыми – здесь могут быть открыты магазины, кафе, аптеки, салоны красоты, спортклубы, кружки и секции для детей. В вестибюле жилой части каждого корпуса разместятся: колясочная, кладовая для хранения уборочного инвентаря, зона размещения почтовых ящиков.</w:t>
      </w:r>
      <w:r>
        <w:t xml:space="preserve"> </w:t>
      </w:r>
      <w:r>
        <w:t xml:space="preserve">Новостройки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  <w:r>
        <w:t xml:space="preserve"> </w:t>
      </w:r>
      <w:r>
        <w:t xml:space="preserve">Предусмотрена установка современных грузопассажирских лифтов,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благоустроят. Во дворе оборудуют детскую и спортивную площадки, обустроят зону для отдыха взрослых,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http://upt.mos.ru/press-tsent/novost/detail/12126387.html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6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6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2024-01-26T14:01:24Z</dcterms:created>
  <dcterms:modified xsi:type="dcterms:W3CDTF">2024-01-26T14:01:24Z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