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ded4cb8261daa5b823b2e6f3751c98f5050ab"/>
    <w:p>
      <w:pPr>
        <w:pStyle w:val="Heading3"/>
      </w:pPr>
      <w:r>
        <w:t xml:space="preserve">Рафик Загрутдинов: спорткомплекс «Максимум» в районе Южное Бутово готов на 30 процентов</w:t>
      </w:r>
    </w:p>
    <w:p>
      <w:pPr>
        <w:pStyle w:val="FirstParagraph"/>
      </w:pPr>
      <w:r>
        <w:t xml:space="preserve">30.01.2024</w:t>
      </w:r>
    </w:p>
    <w:p>
      <w:pPr>
        <w:pStyle w:val="BodyText"/>
      </w:pPr>
      <w:r>
        <w:t xml:space="preserve">«В Южном Бутово, на улице Остафьевской, корпус «Г» продолжается строительство спорткомплекса «Максимум». Объект, готовность которого на текущую дату оценивается на 30 процентов, расположится недалеко от станции метро Бунинская аллея. Строители уже полностью завершили монолитные работы и установку металлоконструкций здания, устройство кровли выполнено примерно на 80 процентов. Активно ведутся фасадные работы: полностью завершено устройство сэндвич панелей, в ближайшее время приступим к монтажу декоративного фасада, монтаж витражей выполнен более чем наполовину. Завершить основные строительные работы на объекте планируем в первом квартале 2025 года», - сообщил руководитель Департамента строительства Москвы Рафик Загрутдинов.</w:t>
      </w:r>
      <w:r>
        <w:t xml:space="preserve"> </w:t>
      </w:r>
      <w:r>
        <w:t xml:space="preserve">Напомним, что спорткомплекс «Максимум» будет отличаться выразительным внешним обликом, сочетающим оттенки травертина, песчаника, меди и камня.</w:t>
      </w:r>
      <w:r>
        <w:t xml:space="preserve"> </w:t>
      </w:r>
      <w:r>
        <w:t xml:space="preserve">Двухэтажный объект площадью боле 8 600 квадратных метров будет включать: бассейн для оздоровительного плавания с ванной 25х16 метров, бассейн для обучения плаванию детей с ванной 10х6 метров, зал для занятий общей физической подготовкой, ледовое поле 30х60 метров, необходимые медицинские, административные и технические помещения.</w:t>
      </w:r>
      <w:r>
        <w:t xml:space="preserve"> </w:t>
      </w:r>
      <w:r>
        <w:t xml:space="preserve">ФОК будет приспособлен для маломобильных посетителей. Единая пропускная способность составит порядка 1500 человек в сутки. Прилегающая территория будет благоустроена: появятся велопарковки, небольшой сквер, также будет оборудована парковка на 68 машиномест, в том числе проектом предусмотрено 11 машиномест для маломобильных людей.</w:t>
      </w:r>
    </w:p>
    <w:p>
      <w:pPr>
        <w:pStyle w:val="BodyText"/>
      </w:pPr>
      <w:r>
        <w:br/>
      </w:r>
    </w:p>
    <w:p>
      <w:pPr>
        <w:pStyle w:val="BodyText"/>
      </w:pPr>
      <w:r>
        <w:t xml:space="preserve">Адрес страницы:</w:t>
      </w:r>
      <w:r>
        <w:t xml:space="preserve"> </w:t>
      </w:r>
      <w:hyperlink r:id="rId20">
        <w:r>
          <w:rPr>
            <w:rStyle w:val="Hyperlink"/>
          </w:rPr>
          <w:t xml:space="preserve">http://upt.mos.ru/presscenter/news/detail/12136204.html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center/news/detail/121362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center/news/detail/121362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2025-06-20T05:43:37Z</dcterms:created>
  <dcterms:modified xsi:type="dcterms:W3CDTF">2025-06-20T05:43:37Z</dcterms:modified>
</cp:coreProperties>
</file>

<file path=docProps/custom.xml><?xml version="1.0" encoding="utf-8"?>
<Properties xmlns="http://schemas.openxmlformats.org/officeDocument/2006/custom-properties" xmlns:vt="http://schemas.openxmlformats.org/officeDocument/2006/docPropsVTypes"/>
</file>