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65f1f9c272d2e79718bf7ace08cb7882c7f2"/>
    <w:p>
      <w:pPr>
        <w:pStyle w:val="Heading3"/>
      </w:pPr>
      <w:r>
        <w:t xml:space="preserve">Рафик Загрутдинов: дом по программе реновации в терракотовом цвете введут в следующем году в Богородском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«В районе Богородское по адресу: улица 1-я Мясниковская, земельный участок 16А (участок 2.1) в следующем году введут в эксплуатацию жилой дом для переселения по программе реновации. Фасады выполнят в теплых песочных и терракотовых оттенках. В настоящее время ведутся работы по устройству шпунтового ограждения»,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односекционной, ее возводят по индивидуальному проекту. Фасады здания облицуют фиброцементными плитами. На них установят металлические корзины под кондиционеры. Входная группа будет оформлена витражным остеклением.</w:t>
      </w:r>
      <w:r>
        <w:t xml:space="preserve"> </w:t>
      </w:r>
      <w:r>
        <w:t xml:space="preserve">Всего здесь будет 84 квартиры 84 (однокомнатных – 30, двухкомнатных – 34, трехкомнатных – 13, четырехкомнатные -7).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дома сделают нежилым,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установят два современных лифта грузоподъёмностью 1000 кг и 400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площадку с безопасными резиновым покрытием и спортивную площадку, а также обустроят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http://upt.mos.ru/presscenter/news/detail/12144137.html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44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44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2024-04-07T00:53:55Z</dcterms:created>
  <dcterms:modified xsi:type="dcterms:W3CDTF">2024-04-07T00:53:55Z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