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411be3dcc7d136d52ef0f4e6c7b9b1685d48a"/>
    <w:p>
      <w:pPr>
        <w:pStyle w:val="Heading3"/>
      </w:pPr>
      <w:r>
        <w:t xml:space="preserve">Рафик Загрутдинов: в районе Ломоносовский на улице Вавилова началось строительство жилого комплекса по реновации</w:t>
      </w:r>
    </w:p>
    <w:p>
      <w:pPr>
        <w:pStyle w:val="FirstParagraph"/>
      </w:pPr>
      <w:r>
        <w:t xml:space="preserve">29.03.2024</w:t>
      </w:r>
    </w:p>
    <w:p>
      <w:pPr>
        <w:pStyle w:val="BodyText"/>
      </w:pPr>
      <w:r>
        <w:t xml:space="preserve">«В районе Ломоносовский по адресу: улица Вавилова, з/у 76 началось строительство жилого комплекса для переселения по программе реновации, который будет состоять из трех корпусов переменной этажности. Его возводят на месте двух снесенных пятиэтажек, жители которых переехали по программе реновации в новостройку на улице Архитектора Власова, дом 2. В настоящее время на площадке ведутся работы подготовительного периода. Ввод в эксплуатацию предусмотрен в 2025 году»,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Три корпуса будут переменной этажности, под ними разместится подземная автостоянка. Спуститься на нее можно будет на лифте.</w:t>
      </w:r>
      <w:r>
        <w:t xml:space="preserve"> </w:t>
      </w:r>
      <w:r>
        <w:t xml:space="preserve">Фасады зданий будут вентилируемыми, на них установят металлические корзины для кондиционеров. Входные группы оформят витражным остеклением.</w:t>
      </w:r>
      <w:r>
        <w:t xml:space="preserve"> </w:t>
      </w:r>
      <w:r>
        <w:t xml:space="preserve">Всего здесь предусмотрено 266 квартир (однокомнатных – 38, двухкомнатных – 190, трехкомнатных – 38).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Первые этажи зданий сделают нежилыми, в каждом корпусе разместятся: вестибюль жилой части здания, лифтовой холл, помещение хранения уборочного инвентаря, зона для размещения почтовых ящиков и технические помещения</w:t>
      </w:r>
      <w:r>
        <w:t xml:space="preserve"> </w:t>
      </w:r>
      <w:r>
        <w:t xml:space="preserve">Связь между этажами обеспечат современные грузопассажирские лифты, их оборудуют визуальными и тактильными средствами информации.</w:t>
      </w:r>
      <w:r>
        <w:t xml:space="preserve"> </w:t>
      </w:r>
      <w:r>
        <w:t xml:space="preserve">Новостройки оснастят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Вход в здание, пол вестибюля и лифтового холла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Корпуса сформируют «закрытый» двор без машин, территорию благоустроят: высадят деревья, кустарники и цветы, оборудуют несколько безопасных детских площадок с резиновым покрытием, спортивную зону для всесезонных занятий, обустроят зоны для тихого отдыха, дорожки, установят скамейки и освещение — создадут современный комфортный ландшафт.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http://upt.mos.ru/press-tsent/novost/detail/12282865.html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828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828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2024-09-02T16:07:08Z</dcterms:created>
  <dcterms:modified xsi:type="dcterms:W3CDTF">2024-09-02T16:07:08Z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