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dc1d0ad6529555b2dec4bd2e317a3a72a13da"/>
    <w:p>
      <w:pPr>
        <w:pStyle w:val="Heading3"/>
      </w:pPr>
      <w:r>
        <w:t xml:space="preserve">Юлиана Княжевская: дом по программе реновации построят недалеко от станции метро «Царицыно»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В районе Царицыно планируют возвести дом по программе реновации. Здание появится вблизи станции метро «Царицыно». Об этом рассказала председатель Комитета по архитектуре и градостроительству столицы (Москомархитектура), входящего в Комплекс градостроительной политики и строительства города Москвы, Юлиана Княжевская.</w:t>
      </w:r>
      <w:r>
        <w:t xml:space="preserve"> </w:t>
      </w:r>
      <w:r>
        <w:t xml:space="preserve">Москомархитектура внесла изменения в правила землепользования и застройки столицы в отношении земельного участка площадью 1,14 гектара. Территория находится по адресу: улица Каспийская, земельный участок 24/4.</w:t>
      </w:r>
      <w:r>
        <w:t xml:space="preserve"> </w:t>
      </w:r>
      <w:r>
        <w:t xml:space="preserve">«Юг Москвы – одно из самых зеленых направлений города. Здесь много деревьев, есть музей-заповедник «Царицыно» с парковым комплексом. Новый дом с предельной площадью 39,9 тысячи квадратных метров будет расположен в 8 минутах ходьбы от станции метро «Царицыно», среди развитой городской инфраструктуры», – отметила Юлиана Княжевская.</w:t>
      </w:r>
      <w:r>
        <w:t xml:space="preserve"> </w:t>
      </w:r>
      <w:r>
        <w:t xml:space="preserve">Как уточнил руководитель Департамента строительства Москвы Рафик Загрутдинов, в Южном административном округе по программе реновации новые квартиры получат жители 378 домов. Сейчас в стадии проектирования и строительства находятся около 30 объектов.</w:t>
      </w:r>
      <w:r>
        <w:t xml:space="preserve"> </w:t>
      </w:r>
      <w:r>
        <w:t xml:space="preserve">«Всего в районе Царицыно по программе реновации предстоит расселить 141 здание, там проживают примерно 36 тысяч человек. На данный момент началось переселение жителей 18 домов старого жилого фонда», – добавил руководитель столичного Департамента градостроительной политики Сергей Лёвкин.</w:t>
      </w:r>
      <w:r>
        <w:t xml:space="preserve"> </w:t>
      </w:r>
      <w:r>
        <w:t xml:space="preserve">Вся информация о программе реновации представлена на портале mos.ru. Подробнее о квартирах и домах по программе можно узнать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раза: с трех миллионов до пяти–семи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http://upt.mos.ru/press-tsent/novost/detail/12412775.html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12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12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2024-09-03T05:53:17Z</dcterms:created>
  <dcterms:modified xsi:type="dcterms:W3CDTF">2024-09-03T05:53:17Z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