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6f8c372e9a2d069ccb732b0f910543376eee5"/>
    <w:p>
      <w:pPr>
        <w:pStyle w:val="Heading3"/>
      </w:pPr>
      <w:r>
        <w:t xml:space="preserve">Владимир Ефимов: готовность эстакады над Варшавским шоссе на южном участке МСД составляет более 70 процентов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На участке Московского скоростного диаметра (МСД) от МКАД до трассы Солнцево – Бутово – Варшавское шоссе ведется подготовка к установке последнего пролетного строения эстакады над Варшавским шоссе, железной дорогой Курского направления и линией МЦД-2.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«Эстакада на южном участке МСД обеспечит беспрепятственный проезд над Курским направлением Московской железной дороги, линией МЦД-2, а также съезд с Московского скоростного диаметра на Варшавское шоссе и трассу Солнцево – Бутово – Варшавское шоссе. Ее общая длина с учетом основного хода и съезда превышает 500 метров. Готовность эстакады свыше 70 процентов, а всего участка автомобильной дороги от МКАД до трассы Солнцево – Бутово – Варшавское шоссе – более 60 процентов. Все работы на объекте планируется завершить до конца года», – рассказал Владимир Ефимов.</w:t>
      </w:r>
      <w:r>
        <w:t xml:space="preserve"> </w:t>
      </w:r>
      <w:r>
        <w:t xml:space="preserve">Пролетные строения эстакады возводились с помощью продольной надвижки.</w:t>
      </w:r>
      <w:r>
        <w:t xml:space="preserve"> </w:t>
      </w:r>
      <w:r>
        <w:t xml:space="preserve">«Этот метод является трудоемким, но позволяет сохранить комфорт для москвичей – монтаж балок между опорами эстакады выполняется без ограничения движения автомобильного и железнодорожного транспорта. Завершающее пролетное строение эстакады займет свое проектное положение с помощью подъемных кранов, после чего конструкция будет выставлена на постоянные опоры. Далее строители начнут бетонирование дорожного полотна, парапетных ограждений и устройство стыков», – отметил руководитель Департамента строительства города Москвы Рафик Загрутдинов.</w:t>
      </w:r>
      <w:r>
        <w:t xml:space="preserve"> </w:t>
      </w:r>
      <w:r>
        <w:t xml:space="preserve">Ранее мэр Москвы Сергей Собянин рассказал о строительстве нового участка Московского скоростного диаметра от Московской кольцевой автодороги до трассы Солнцево – Бутово – Варшавское шоссе.</w:t>
      </w:r>
      <w:r>
        <w:t xml:space="preserve"> </w:t>
      </w:r>
      <w:r>
        <w:t xml:space="preserve">Южный участок МСД от МКАД до трассы Солнцево – Бутово – Варшавское шоссе обеспечит связку МСД с Варшавским шоссе и федеральной трассой М-2 «Крым». Всего здесь появится более 12,2 километра дорог и семь искусственных сооружений общей протяженностью свыше трех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http://upt.mos.ru/press-tsent/novost/detail/12429985.html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2025-07-11T15:55:36Z</dcterms:created>
  <dcterms:modified xsi:type="dcterms:W3CDTF">2025-07-11T15:55:36Z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