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2a3b8e890876d20662c2571456a3761e64765"/>
    <w:p>
      <w:pPr>
        <w:pStyle w:val="Heading3"/>
      </w:pPr>
      <w:r>
        <w:t xml:space="preserve">Рафик Загрутдинов: на станции «Университет дружбы народов» Троицкой линии метро смонтировали систему освещения эскалаторов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Строители установили все светильники в эскалаторной зоне на строящейся станции «Университет Дружбы Народов» Троицкой линии метро. Они уже готовы к подключению электроэнергии. Об этом сообщил руководитель Департамента строительства столицы,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«На станции «Университет Дружбы Народов» Троицкой линии метро продолжаются устройство инженерных систем и их пусконаладка. Уже выполнили монтаж свыше 760 километров электрокабеля, около 19 километров трубопроводов и более четырех километров воздуховодов систем вентиляции. Также готовы к подключению электроэнергии светильники, установленные на ранее смонтированных эскалаторах. Электроснабжение будет осуществляться по постоянной схеме после завершения пусконаладочных работ на тягово-понизительной подстанции – энергетическом сердце станционного комплекса», – отметил Рафик Загрутдинов.</w:t>
      </w:r>
      <w:r>
        <w:t xml:space="preserve"> </w:t>
      </w:r>
      <w:r>
        <w:t xml:space="preserve">Одновременно с монтажом и пусконаладкой оборудования на финишный этап выходят архитектурно-отделочные работы. Так, колонны и пол уже покрыли камнем, на облицовку путевых стен нанесли название станции. Кроме того, монтаж потолка платформенного участка выполнили уже на три четверти.</w:t>
      </w:r>
      <w:r>
        <w:t xml:space="preserve"> </w:t>
      </w:r>
      <w:r>
        <w:t xml:space="preserve">Потолок платформы покрывают крупноформатными алюминиевыми панелями со светло-синими и светло-зелеными кессонами, в которых будут установлены светильники.</w:t>
      </w:r>
      <w:r>
        <w:t xml:space="preserve"> </w:t>
      </w:r>
      <w:r>
        <w:t xml:space="preserve">Архитектурно-отделочные работы ведутся как в пассажирской зоне, так и в 373 технических помещениях станции. Строители выполнили устройство более девяти тысяч квадратных метров стен и перегородок.</w:t>
      </w:r>
      <w:r>
        <w:t xml:space="preserve"> </w:t>
      </w:r>
      <w:r>
        <w:t xml:space="preserve">Ранее мэр Москвы Сергей Собянин сообщил, что состоялся технический пуск первого участка Троицкой линии Московского метрополитена от станции «Новаторская» до станции «Тютчевская».</w:t>
      </w:r>
      <w:r>
        <w:t xml:space="preserve"> </w:t>
      </w:r>
      <w:r>
        <w:t xml:space="preserve">АО «Мосинжпроект» – генеральный проектировщик и подрядчик строительства новых линий и станций московского метро. В зоне ответственности холдинга ‒ девять станций участка Троицкой линии, находящихся в активном строительстве: «ЗИЛ», «Крымская», «Академическая», «Вавиловская», «Новаторская», «Университет Дружбы Народов», «Генерала Тюленева», «Тютчевская» и «Корниловская».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http://upt.mos.ru/press-tsent/novost/detail/12442356.html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42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42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2024-08-12T11:23:03Z</dcterms:created>
  <dcterms:modified xsi:type="dcterms:W3CDTF">2024-08-12T11:23:03Z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