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a3b6de8b1da9e6036e70c8a45d0637e8f68ce"/>
    <w:p>
      <w:pPr>
        <w:pStyle w:val="Heading3"/>
      </w:pPr>
      <w:r>
        <w:t xml:space="preserve">Рафик Загрутдинов: в настоящее время ведется строительство шести физкультурно-оздоровительных комплексов</w:t>
      </w:r>
    </w:p>
    <w:p>
      <w:pPr>
        <w:pStyle w:val="FirstParagraph"/>
      </w:pPr>
      <w:r>
        <w:t xml:space="preserve">26.06.2024</w:t>
      </w:r>
    </w:p>
    <w:p>
      <w:pPr>
        <w:pStyle w:val="BodyText"/>
      </w:pPr>
      <w:r>
        <w:t xml:space="preserve">Сразу шесть физкультурно-оздоровительных комплексов в непосредственной близости от жилых домов строятся в столице. Объекты возводятся в рамках государственной программы «Спорт Москвы» за счет городского бюджета.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«Спортивные комплексы расположены в разных районах города и в настоящее время находятся в разной степени готовности. До конца года планируем ввести в эксплуатацию ФОК «Горизонт» в районе Крюково, в нем будет два бассейна – для взрослых и для детей», – сообщил Рафик Загрутдинов.</w:t>
      </w:r>
      <w:r>
        <w:t xml:space="preserve"> </w:t>
      </w:r>
      <w:r>
        <w:t xml:space="preserve">Помимо этого, в настоящее время строят еще пять спортивных объектов: спортивный комплекс «Максимум» в Южном Бутове по адресу: ул. Остафьевская, корпус "Г"; ФОК с бассейном «Акварис» в Зябликове по адресу: пересечение ул. Шипиловской и Орехового проезда; ФОК «Алтайский» в Гольянове по адресу: ул. Алтайская, влд. 33; ФОК «Стальной» в Алексеевском районе по адресу: ул. Павла Корчагина, влд.7; многофункциональный спортивный комплекс «Вышка» в Москворечье-Сабурове по адресу: ул. Москворечье, д. 4, к. 1.</w:t>
      </w:r>
      <w:r>
        <w:t xml:space="preserve"> </w:t>
      </w:r>
      <w:r>
        <w:t xml:space="preserve">Кроме того, в начале года введен в эксплуатацию ФОК «Раменки» с бассейном, расположенный в одноименном районе на западе Москвы.</w:t>
      </w:r>
      <w:r>
        <w:t xml:space="preserve"> </w:t>
      </w:r>
      <w:r>
        <w:t xml:space="preserve">Ранее мэр Москвы Сергей Собянин рассказал, что свыше 200 объектов спорта построено в столице с 2011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http://upt.mos.ru/press-tsent/novost/detail/12446597.html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446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2024-08-24T05:49:51Z</dcterms:created>
  <dcterms:modified xsi:type="dcterms:W3CDTF">2024-08-24T05:49:51Z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