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51ddb53d3a3682dbe47c3cf4ab30d9e54c184"/>
    <w:p>
      <w:pPr>
        <w:pStyle w:val="Heading3"/>
      </w:pPr>
      <w:r>
        <w:t xml:space="preserve">Владимир Ефимов: строительство пяти станций метро в ТиНАО завершится до конца года</w:t>
      </w:r>
    </w:p>
    <w:p>
      <w:pPr>
        <w:pStyle w:val="FirstParagraph"/>
      </w:pPr>
      <w:r>
        <w:t xml:space="preserve">04.07.2024</w:t>
      </w:r>
    </w:p>
    <w:p>
      <w:pPr>
        <w:pStyle w:val="BodyText"/>
      </w:pPr>
      <w:r>
        <w:t xml:space="preserve">На территории ТиНАО ведется строительство пяти станций Московского метрополитена. Работы на объектах планируется завершить до конца 2024 года. Об этом сообщил заместитель мэра Москвы по вопросам градостроительной политики и строительства Владимир Ефимов.</w:t>
      </w:r>
      <w:r>
        <w:t xml:space="preserve"> </w:t>
      </w:r>
      <w:r>
        <w:t xml:space="preserve">«В Новомосковском административном округе ведется строительство станций «Тютчевская», «Корниловская», «Бачуринская» и «Коммунарка» Троицкой линии метро. Еще одна – «Потапово» – возводится на Сокольнической ветке. Станция «Коммунарка» Троицкой линии будет связана переходом с одноименной станцией Сокольнический линии. Благодаря этому появится первая пересадка в метро на территории ТиНАО. Это даст возможность жителям Троицкого и Новомосковского административных округов выбирать альтернативные маршруты передвижения», – рассказал Владимир Ефимов.</w:t>
      </w:r>
      <w:r>
        <w:t xml:space="preserve"> </w:t>
      </w:r>
      <w:r>
        <w:t xml:space="preserve">Новая Троицкая линия метро пройдет от станции ЗИЛ Московского центрального кольца до города Троицка. Она обеспечит жителей ТиНАО скоростным рельсовым транспортом. Кроме того, дополнительную ветку метро получат районы, прилегающие к Ленинскому проспекту.</w:t>
      </w:r>
      <w:r>
        <w:t xml:space="preserve"> </w:t>
      </w:r>
      <w:r>
        <w:t xml:space="preserve">«Сейчас ведется строительство участка от «ЗИЛа» до «Коммунарки» протяженностью 26 километров с 11 станциями. По второму участку – от «Коммунарки» до «Троицкой» – разрабатывается проектная документация. Всего на территории ТиНАО построят десять станций Троицкой линии», – отметил руководитель Департамента строительства столицы Рафик Загрутдинов.</w:t>
      </w:r>
      <w:r>
        <w:t xml:space="preserve"> </w:t>
      </w:r>
      <w:r>
        <w:t xml:space="preserve">В районе Троицкой линии метро живут более 1,5 миллиона человек. Из них свыше 850 тысяч москвичей проживают в пешей доступности от будущих станций.</w:t>
      </w:r>
      <w:r>
        <w:t xml:space="preserve"> </w:t>
      </w:r>
      <w:r>
        <w:t xml:space="preserve">21 июня 2024 года мэр Москвы Сергей Собянин провел технический пуск первого участка Троицкой линии от станции «Новаторская» до станции «Тютчевская» и поручил строителям завершить все работы ко Дню города.</w:t>
      </w:r>
      <w:r>
        <w:t xml:space="preserve"> </w:t>
      </w:r>
      <w:r>
        <w:t xml:space="preserve">Первый пусковой участок Троицкой линии Московского метрополитена значительно улучшит транспортное обслуживание жителей крупных московских районов Обручевский, Коньково и Теплый Стан, а также поселка Завода Мосрентген. Вблизи новых станций находятся значимые социальные объекты: Российский университет дружбы народов имени Патриса Лумумбы, другие вузы и медицинские центры, а также один из крупнейших торговых моллов Москвы «Мега Теплый Стан».</w:t>
      </w:r>
      <w:r>
        <w:t xml:space="preserve"> </w:t>
      </w:r>
      <w:r>
        <w:t xml:space="preserve">Ранее Сергей Собянин сообщил, что за 12 лет в транспортной сфере в Троицком и Новомосковском административных округах произошли значительные изменения: здесь развивается метро, открылся электробусный парк и международный автовокзал.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http://upt.mos.ru/press-tsent/novost/detail/12463572.html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63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63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2025-06-23T11:01:20Z</dcterms:created>
  <dcterms:modified xsi:type="dcterms:W3CDTF">2025-06-23T11:01:20Z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