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69d5f336a913f25c70e7e2f3245b8bf46626b"/>
    <w:p>
      <w:pPr>
        <w:pStyle w:val="Heading3"/>
      </w:pPr>
      <w:r>
        <w:t xml:space="preserve">Василий Десятков: до конца года завершат надвижку пролета моста в створе Берегового проезда</w:t>
      </w:r>
    </w:p>
    <w:p>
      <w:pPr>
        <w:pStyle w:val="FirstParagraph"/>
      </w:pPr>
      <w:r>
        <w:t xml:space="preserve">25.10.2024</w:t>
      </w:r>
    </w:p>
    <w:p>
      <w:pPr>
        <w:pStyle w:val="BodyText"/>
      </w:pPr>
      <w:r>
        <w:t xml:space="preserve">В ноябре строители приступят к заключительному этапу надвижки пролетного строения автомобильного моста в створе Берегового проезда. Работы планируют завершить в четвертом квартале 2024 года. Об этом сообщил руководитель Департамента строительства транспортной и инженерной инфраструктуры, входящего в Комплекс градостроительной политики и строительства города Москвы, Василий Десятков.</w:t>
      </w:r>
      <w:r>
        <w:t xml:space="preserve"> </w:t>
      </w:r>
      <w:r>
        <w:t xml:space="preserve">«Сейчас на объекте заняты более 300 человек и 30 единиц техники. Работы идут в две смены. Строительство моста не повлияло на навигацию судов. Завершение сооружения капитальных опор и заключительный этап надвижки пролетного строения моста намечены на четвертый квартал 2024-го. В первом полугодии 2025-го подойдет к концу возведение руслового и эстакадного пролетных строений, а также подпорных стен и съездов», – отметил Василий Десятков.</w:t>
      </w:r>
      <w:r>
        <w:t xml:space="preserve"> </w:t>
      </w:r>
      <w:r>
        <w:t xml:space="preserve">Общая масса сооружения металлоконструкций арочного пролетного строения моста превышает восемь тысяч тонн, вес пролетного строения подходной эстакады – более 1,8 тысячи тонн. Смонтировано более 5,7 тысячи тонн, проведено три этапа надвижки пролетного строения из четырех намеченных.</w:t>
      </w:r>
      <w:r>
        <w:t xml:space="preserve"> </w:t>
      </w:r>
      <w:r>
        <w:t xml:space="preserve">Мост в створе Берегового проезда – уникальное сооружение, проектом которого предусмотрена арочно-подвесная конструкция. Арки смонтировали еще до третьего этапа надвижки, в ходе которого пролетное строение пересекло русло Москвы-реки и вышло аванбеком на временную опору около противоположного берега.</w:t>
      </w:r>
      <w:r>
        <w:t xml:space="preserve"> </w:t>
      </w:r>
      <w:r>
        <w:t xml:space="preserve">Арки строения смещены относительно друг друга, так как мост пересекает реку под углом. После четвертого этапа надвижки они надежно встанут на подготовленные для них места на постоянных опорах. Затем станет возможным демонтаж временных опор и искусственных полуостровов.</w:t>
      </w:r>
      <w:r>
        <w:t xml:space="preserve"> </w:t>
      </w:r>
      <w:r>
        <w:t xml:space="preserve">В процессе строительства моста прошло пять проверок, в том числе с участием специалистов подведомственного Комитету государственного строительного надзора города Москвы (Мосгосстройнадзор) Центра экспертиз.</w:t>
      </w:r>
      <w:r>
        <w:t xml:space="preserve"> </w:t>
      </w:r>
      <w:r>
        <w:t xml:space="preserve">«В ходе контрольно-надзорных мероприятий на площадке строительства моста в створе Берегового проезда проводились комплексные исследования конструкций будущего сооружения. В частности, проверялось соответствие класса бетона по прочности, а также шага армирования в железобетонных конструкциях требованиям проектной документации. Кроме того, инспекторы оценили организацию строительного процесса и исполнение требований техники безопасности», – уточнил председатель Мосгосстройнадзора Антон Слободчиков.</w:t>
      </w:r>
      <w:r>
        <w:t xml:space="preserve"> </w:t>
      </w:r>
      <w:r>
        <w:t xml:space="preserve">Шестиполосный мост длиной 315 метров возводят в рамках масштабного проекта, который также предполагает строительство 2,1 километра дорог, трех эстакад – одной со стороны района Филевский Парк в 280 метров и двух съездов на Проектируемый проезд № 2017. Общая строительная готовность всего проекта составляет около 50 процентов.</w:t>
      </w:r>
      <w:r>
        <w:t xml:space="preserve"> </w:t>
      </w:r>
      <w:r>
        <w:t xml:space="preserve">Ранее мэр Москвы Сергей Собянин сообщил, что новый мост свяжет три района: Филевский Парк, Пресненский и Хорошево-Мневники. Его открытие запланировано на 2025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http://upt.mos.ru/press-tsent/novost/detail/12629126.html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6291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6291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2025-07-02T15:02:27Z</dcterms:created>
  <dcterms:modified xsi:type="dcterms:W3CDTF">2025-07-02T15:02:27Z</dcterms:modified>
</cp:coreProperties>
</file>

<file path=docProps/custom.xml><?xml version="1.0" encoding="utf-8"?>
<Properties xmlns="http://schemas.openxmlformats.org/officeDocument/2006/custom-properties" xmlns:vt="http://schemas.openxmlformats.org/officeDocument/2006/docPropsVTypes"/>
</file>