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c7cc4138b59158e3d7808983b62166e4eba5a"/>
    <w:p>
      <w:pPr>
        <w:pStyle w:val="Heading3"/>
      </w:pPr>
      <w:r>
        <w:t xml:space="preserve">Василий Десятков: на фасадах паркинга около станции метро «Рассказовка» приступили к монтажу архитектурных панелей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Началось устройство декоративных панелей на фасадах паркинга вблизи станции «Рассказовка» Солнцевской линии метро, работы охватят площадь более чем в 6600 квадратных метров.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«Проектом предусмотрено применение комбинированного декоративного решения на фасадах многоуровневого паркинга. На треть выполнена установка витражей с зеркальным эффектом, ранее были смонтированы металлические и алюминиевые каркасы для их крепления. Также для отделки фасада используются панели из сварного настила и перфорированные металлические листы, прошедшие горячее цинкование и покрытие порошковой краской. Это обеспечит свободный доступ в помещения паркинга воздуха и света», – рассказал Василий Десятков.</w:t>
      </w:r>
      <w:r>
        <w:t xml:space="preserve"> </w:t>
      </w:r>
      <w:r>
        <w:t xml:space="preserve">Он уточнил, что фасад паркинга также будут украшать 146 стальных декоративных труб, расположенных на площади более 900 квадратных метров.</w:t>
      </w:r>
      <w:r>
        <w:t xml:space="preserve"> </w:t>
      </w:r>
      <w:r>
        <w:t xml:space="preserve">«Внутри паркинга завершается монтаж воздуховодов, продолжается устройство водопровода, системы пожаротушения и ливнестока. Почти на три четверти завершена прокладка кабельно-проводниковой продукции. Согласно проекту, сооружение планируется оснастить современными системами безопасности, диспетчеризации, а также автоматизированной парковочной системой. Паркинг оборудуют энергоэффективными приборами электроснабжения и освещения. Кроме того, установят два лифта грузоподъемностью до 1000 кг каждый и 19 зарядных станций для электромобилей», – добавил генеральный директор АО «Мосинжпроект» Сергей Жуков.</w:t>
      </w:r>
      <w:r>
        <w:t xml:space="preserve"> </w:t>
      </w:r>
      <w:r>
        <w:t xml:space="preserve">Перехватывающий паркинг на 840 машино-мест имеет четыре наземных и два подземных уровня. Жители Троицкого, Новомосковского округов столицы, а также Подмосковья смогут оставить здесь автомобиль и пересесть на наземный городской транспорт или метро.</w:t>
      </w:r>
      <w:r>
        <w:t xml:space="preserve"> </w:t>
      </w:r>
      <w:r>
        <w:t xml:space="preserve">По поручению мэра Москвы ведомство уделяет особое внимание качеству объектов транспортной инфраструктуры города.</w:t>
      </w:r>
      <w:r>
        <w:t xml:space="preserve"> </w:t>
      </w:r>
      <w:r>
        <w:t xml:space="preserve">«С момента начала возведения паркинга в июне 2023 года состоялось семь выездных проверок инспекторов Комитета, которые оценивали соответствие выполненных работ и примененных строительных материалов проектной документации. Кроме этого, специалистами подведомственного Центра экспертиз проведено более 50 комплексных исследований и испытаний», – отметил председатель Мосгосстройнадзора Антон Слободчиков.</w:t>
      </w:r>
      <w:r>
        <w:t xml:space="preserve"> </w:t>
      </w:r>
      <w:r>
        <w:t xml:space="preserve">Ранее мэр Москвы Сергей Собянин дал старт работам на строящейся Рублево-Архангельской линии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http://upt.mos.ru/press-tsent/novost/detail/12646895.html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46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46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2024-11-14T14:36:52Z</dcterms:created>
  <dcterms:modified xsi:type="dcterms:W3CDTF">2024-11-14T14:36:52Z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