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0ce5e4d0c6618d9b0ffca40fa2d0eac23cbbc"/>
    <w:p>
      <w:pPr>
        <w:pStyle w:val="Heading3"/>
      </w:pPr>
      <w:r>
        <w:t xml:space="preserve">Василий Десятков: специалисты разрабатывают информационную модель электродепо «Столбово»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На основе рабочей документации создается цифровая информационная модель (ЦИМ) электродепо «Столбово». Об этом сообщил руководитель Департамента строительства транспортной и инженерной инфраструктуры города Москвы, входящего в Комплекс градостроительной политики и строительства столицы, Василий Десятков.</w:t>
      </w:r>
      <w:r>
        <w:t xml:space="preserve"> </w:t>
      </w:r>
      <w:r>
        <w:t xml:space="preserve">«При сооружении электродепо “Столбово” появилась возможность провести обратный инжиниринг, то есть создать электронного двойника по разработанной рабочей документации. ЦИМ позволяет оптимизировать дальнейшие этапы строительства. Разрабатываемая информационная модель, создание которой началось в начале лета, содержит около 355 тысяч элементов. К настоящему времени уже готовы электронные образы основных зданий и сооружений», – отметил Василий Десятков.</w:t>
      </w:r>
      <w:r>
        <w:t xml:space="preserve"> </w:t>
      </w:r>
      <w:r>
        <w:t xml:space="preserve">В ближайшее время в «Столбово» начнется монтаж инженерных систем вдоль портальной стенки здания отстойно-ремонтного корпуса. Благодаря предварительной проверке, включающей электронное моделирование подключений, спроектировано наиболее рациональное размещение сетей и оборудования.</w:t>
      </w:r>
      <w:r>
        <w:t xml:space="preserve"> </w:t>
      </w:r>
      <w:r>
        <w:t xml:space="preserve">На строительной площадке «Столбово» также применяется технология «Фото 360», дающая детальное представление о продвижении работ. Еженедельно с более чем 1,6 тысячи точек производится панорамная съемка по приоритетным зданиям и отдельно по всему генеральному плану. В общей сложности к настоящему моменту проведено свыше шести тысяч съемок.</w:t>
      </w:r>
      <w:r>
        <w:t xml:space="preserve"> </w:t>
      </w:r>
      <w:r>
        <w:t xml:space="preserve">«При проектировании и строительстве специалисты «Мосинжпроекта» применяют цифровые инновации собственной разработки, в том числе в области технологий информационного моделирования. Применение ЦИМ на строящемся объекте позволяет избежать возможных коллизий и сохранять предписанные сроки реализации проекта», – рассказал генеральный директор АО «Мосинжпроект» Сергей Жуков.</w:t>
      </w:r>
      <w:r>
        <w:t xml:space="preserve"> </w:t>
      </w:r>
      <w:r>
        <w:t xml:space="preserve">Электродепо «Столбово» предназначено для обслуживания подвижного состава Сокольнической и Троицкой линий метро.</w:t>
      </w:r>
      <w:r>
        <w:t xml:space="preserve"> </w:t>
      </w:r>
      <w:r>
        <w:t xml:space="preserve">Ранее мэр Москвы Сергей Собянин рассказал, что тоннель соединительной ветки между электродепо «Столбово» и Троицкой линией метро в районе строящейся станции «Новомосковская» проложил тоннелепроходческий комплекс «Ольга».</w:t>
      </w:r>
      <w:r>
        <w:t xml:space="preserve"> </w:t>
      </w:r>
      <w:r>
        <w:t xml:space="preserve">«Мосинжпроект» – генеральный проектировщик и генеральный подрядчик строительства линий и станций московского метро. С участием холдинга с 2011 года построено и введено в эксплуатацию 79 станций метро, более 170 километров линий и 12 электродепо.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http://upt.mos.ru/press-tsent/novost/detail/12665657.html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65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65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2025-07-02T00:53:38Z</dcterms:created>
  <dcterms:modified xsi:type="dcterms:W3CDTF">2025-07-02T00:53:38Z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